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103" w:rsidRDefault="00012A56" w:rsidP="00012A56">
      <w:pPr>
        <w:jc w:val="center"/>
        <w:rPr>
          <w:b/>
          <w:sz w:val="24"/>
          <w:szCs w:val="24"/>
        </w:rPr>
      </w:pPr>
      <w:r w:rsidRPr="00012A56">
        <w:rPr>
          <w:b/>
          <w:sz w:val="24"/>
          <w:szCs w:val="24"/>
        </w:rPr>
        <w:t>COMDER – CONSELHO MUNICIPAL DE DESENVOLVIMENTO RURAL DE TIETÊ</w:t>
      </w:r>
    </w:p>
    <w:p w:rsidR="00012A56" w:rsidRDefault="00012A56" w:rsidP="00012A56">
      <w:pPr>
        <w:jc w:val="center"/>
        <w:rPr>
          <w:b/>
          <w:sz w:val="24"/>
          <w:szCs w:val="24"/>
        </w:rPr>
      </w:pPr>
    </w:p>
    <w:p w:rsidR="00012A56" w:rsidRDefault="00012A56" w:rsidP="00012A56">
      <w:pPr>
        <w:jc w:val="right"/>
        <w:rPr>
          <w:sz w:val="24"/>
          <w:szCs w:val="24"/>
        </w:rPr>
      </w:pPr>
      <w:r w:rsidRPr="00012A56">
        <w:rPr>
          <w:sz w:val="24"/>
          <w:szCs w:val="24"/>
        </w:rPr>
        <w:t xml:space="preserve">Tietê, 28 de Janeiro de </w:t>
      </w:r>
      <w:proofErr w:type="gramStart"/>
      <w:r w:rsidRPr="00012A56">
        <w:rPr>
          <w:sz w:val="24"/>
          <w:szCs w:val="24"/>
        </w:rPr>
        <w:t>2015</w:t>
      </w:r>
      <w:proofErr w:type="gramEnd"/>
    </w:p>
    <w:p w:rsidR="00012A56" w:rsidRDefault="00012A56" w:rsidP="00012A56">
      <w:pPr>
        <w:jc w:val="right"/>
        <w:rPr>
          <w:sz w:val="24"/>
          <w:szCs w:val="24"/>
        </w:rPr>
      </w:pPr>
    </w:p>
    <w:p w:rsidR="00012A56" w:rsidRPr="00012A56" w:rsidRDefault="00012A56" w:rsidP="00012A56">
      <w:pPr>
        <w:jc w:val="both"/>
        <w:rPr>
          <w:b/>
          <w:sz w:val="24"/>
          <w:szCs w:val="24"/>
        </w:rPr>
      </w:pPr>
      <w:r w:rsidRPr="00012A56">
        <w:rPr>
          <w:b/>
          <w:sz w:val="24"/>
          <w:szCs w:val="24"/>
        </w:rPr>
        <w:t xml:space="preserve">Prezado </w:t>
      </w:r>
      <w:proofErr w:type="gramStart"/>
      <w:r w:rsidRPr="00012A56">
        <w:rPr>
          <w:b/>
          <w:sz w:val="24"/>
          <w:szCs w:val="24"/>
        </w:rPr>
        <w:t>Sr.</w:t>
      </w:r>
      <w:proofErr w:type="gramEnd"/>
      <w:r w:rsidRPr="00012A56">
        <w:rPr>
          <w:b/>
          <w:sz w:val="24"/>
          <w:szCs w:val="24"/>
        </w:rPr>
        <w:t xml:space="preserve"> Prefeito,</w:t>
      </w:r>
    </w:p>
    <w:p w:rsidR="00012A56" w:rsidRDefault="00012A56" w:rsidP="00012A56">
      <w:pPr>
        <w:jc w:val="both"/>
        <w:rPr>
          <w:sz w:val="24"/>
          <w:szCs w:val="24"/>
        </w:rPr>
      </w:pPr>
    </w:p>
    <w:p w:rsidR="00012A56" w:rsidRDefault="00012A56" w:rsidP="00012A5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conselheiros do COMDER em reunião do dia 27 de Janeiro de 2015 decidiram por unanimidade informar o poder executivo sobre o desconforto que a vinda do parque temático na Avenida Fernando Costa causou aos feirantes que utilizavam o local para comercializar seus produtos. </w:t>
      </w:r>
    </w:p>
    <w:p w:rsidR="00012A56" w:rsidRDefault="005D3919" w:rsidP="00012A5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desconforto foi resumido na feira perder seu espaço para comercialização realizada aos sábados no local, bem como não serem comunicados sobre a retirada das barracas que abrigavam seus produtos e a tomada do espaço pelo parque. </w:t>
      </w:r>
    </w:p>
    <w:p w:rsidR="005D3919" w:rsidRPr="00012A56" w:rsidRDefault="005D3919" w:rsidP="00012A56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Dessa forma, em acordo com o COMDER, a conselheira Ângela, a qual representa os feirantes, solicita gentilmente uma comunicação com a feira através do telefone (15) 99727 9253 antes de qualquer evento a ser instalado na Avenida Fernando Costa na altura onde a feira é realizada regularmente. </w:t>
      </w:r>
    </w:p>
    <w:p w:rsidR="00012A56" w:rsidRPr="00951290" w:rsidRDefault="005D3919" w:rsidP="00951290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951290">
        <w:rPr>
          <w:sz w:val="24"/>
          <w:szCs w:val="24"/>
        </w:rPr>
        <w:t xml:space="preserve">Apresentamos nossos protestos de elevada estima e distinta consideração.  </w:t>
      </w:r>
    </w:p>
    <w:p w:rsidR="00012A56" w:rsidRDefault="00951290" w:rsidP="0095129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Gratos</w:t>
      </w:r>
    </w:p>
    <w:p w:rsidR="00951290" w:rsidRDefault="00951290" w:rsidP="0095129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Atenciosamente,</w:t>
      </w:r>
    </w:p>
    <w:p w:rsidR="00951290" w:rsidRDefault="00951290" w:rsidP="00951290">
      <w:pPr>
        <w:spacing w:after="0"/>
        <w:rPr>
          <w:sz w:val="24"/>
          <w:szCs w:val="24"/>
        </w:rPr>
      </w:pPr>
    </w:p>
    <w:p w:rsidR="00951290" w:rsidRPr="00951290" w:rsidRDefault="00951290" w:rsidP="00951290">
      <w:pPr>
        <w:spacing w:after="0"/>
        <w:rPr>
          <w:sz w:val="24"/>
          <w:szCs w:val="24"/>
        </w:rPr>
      </w:pPr>
      <w:bookmarkStart w:id="0" w:name="_GoBack"/>
      <w:bookmarkEnd w:id="0"/>
    </w:p>
    <w:p w:rsidR="005D3919" w:rsidRDefault="005D3919" w:rsidP="00951290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951290">
        <w:rPr>
          <w:b/>
          <w:sz w:val="24"/>
          <w:szCs w:val="24"/>
        </w:rPr>
        <w:t>Joaquim Pires Bueno</w:t>
      </w:r>
    </w:p>
    <w:p w:rsidR="00951290" w:rsidRPr="00951290" w:rsidRDefault="00951290" w:rsidP="00951290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951290">
        <w:rPr>
          <w:sz w:val="24"/>
          <w:szCs w:val="24"/>
        </w:rPr>
        <w:t>Presidente do COMDER</w:t>
      </w:r>
    </w:p>
    <w:p w:rsidR="00012A56" w:rsidRDefault="00012A56"/>
    <w:sectPr w:rsidR="00012A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A56"/>
    <w:rsid w:val="00012A56"/>
    <w:rsid w:val="005D3919"/>
    <w:rsid w:val="00951290"/>
    <w:rsid w:val="00B20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165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</dc:creator>
  <cp:lastModifiedBy>Co</cp:lastModifiedBy>
  <cp:revision>1</cp:revision>
  <dcterms:created xsi:type="dcterms:W3CDTF">2015-01-28T11:53:00Z</dcterms:created>
  <dcterms:modified xsi:type="dcterms:W3CDTF">2015-01-28T12:16:00Z</dcterms:modified>
</cp:coreProperties>
</file>